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D1" w:rsidRDefault="003465D1" w:rsidP="003465D1">
      <w:pPr>
        <w:jc w:val="center"/>
        <w:rPr>
          <w:b/>
          <w:sz w:val="32"/>
        </w:rPr>
      </w:pPr>
      <w:r>
        <w:rPr>
          <w:b/>
          <w:sz w:val="32"/>
        </w:rPr>
        <w:t>Liceum Ogólnokształcą</w:t>
      </w:r>
      <w:r w:rsidR="00637FF2">
        <w:rPr>
          <w:b/>
          <w:sz w:val="32"/>
        </w:rPr>
        <w:t xml:space="preserve">ce im. Janka Bytnara </w:t>
      </w:r>
    </w:p>
    <w:p w:rsidR="003465D1" w:rsidRDefault="00637FF2" w:rsidP="003465D1">
      <w:pPr>
        <w:jc w:val="center"/>
        <w:rPr>
          <w:b/>
          <w:sz w:val="32"/>
        </w:rPr>
      </w:pPr>
      <w:r>
        <w:rPr>
          <w:b/>
          <w:sz w:val="32"/>
        </w:rPr>
        <w:t>w Kolbuszowej</w:t>
      </w:r>
    </w:p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WYMAGANIA EDUKACYJNE</w:t>
      </w:r>
    </w:p>
    <w:p w:rsidR="003465D1" w:rsidRDefault="003465D1" w:rsidP="003465D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 PRZEDMIOTOWY SYSTEM OCENIANIA</w:t>
      </w:r>
    </w:p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637FF2" w:rsidP="00637FF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3465D1">
        <w:rPr>
          <w:b/>
          <w:sz w:val="48"/>
          <w:szCs w:val="48"/>
        </w:rPr>
        <w:t>GEOGRAFIA</w:t>
      </w:r>
    </w:p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>
      <w:pPr>
        <w:rPr>
          <w:b/>
        </w:rPr>
      </w:pPr>
    </w:p>
    <w:p w:rsidR="003465D1" w:rsidRDefault="003465D1" w:rsidP="003465D1">
      <w:pPr>
        <w:pStyle w:val="Default"/>
        <w:rPr>
          <w:b/>
          <w:bCs/>
          <w:sz w:val="28"/>
          <w:szCs w:val="23"/>
        </w:rPr>
      </w:pPr>
    </w:p>
    <w:p w:rsidR="003465D1" w:rsidRDefault="003465D1" w:rsidP="003465D1">
      <w:pPr>
        <w:pStyle w:val="Default"/>
        <w:numPr>
          <w:ilvl w:val="0"/>
          <w:numId w:val="4"/>
        </w:numPr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Cele kształcenia</w:t>
      </w:r>
    </w:p>
    <w:p w:rsidR="003465D1" w:rsidRDefault="003465D1" w:rsidP="003465D1">
      <w:pPr>
        <w:pStyle w:val="Default"/>
        <w:rPr>
          <w:szCs w:val="23"/>
        </w:rPr>
      </w:pPr>
    </w:p>
    <w:p w:rsidR="003465D1" w:rsidRDefault="003465D1" w:rsidP="003465D1">
      <w:pPr>
        <w:pStyle w:val="Default"/>
        <w:rPr>
          <w:szCs w:val="23"/>
        </w:rPr>
      </w:pPr>
      <w:r>
        <w:rPr>
          <w:szCs w:val="23"/>
        </w:rPr>
        <w:t xml:space="preserve">Celem kształcenia ogólnego w szkołach ponadgimnazjalnych jest: </w:t>
      </w:r>
    </w:p>
    <w:p w:rsidR="003465D1" w:rsidRDefault="003465D1" w:rsidP="003465D1">
      <w:pPr>
        <w:pStyle w:val="Default"/>
        <w:rPr>
          <w:szCs w:val="23"/>
        </w:rPr>
      </w:pPr>
    </w:p>
    <w:p w:rsidR="003465D1" w:rsidRDefault="003465D1" w:rsidP="003465D1">
      <w:pPr>
        <w:pStyle w:val="Default"/>
        <w:rPr>
          <w:szCs w:val="23"/>
        </w:rPr>
      </w:pPr>
      <w:r>
        <w:rPr>
          <w:szCs w:val="23"/>
        </w:rPr>
        <w:t xml:space="preserve">1) przyswojenie przez uczniów określonego zasobu wiadomości na temat faktów, zasad, teorii      i praktyk; </w:t>
      </w:r>
    </w:p>
    <w:p w:rsidR="003465D1" w:rsidRDefault="003465D1" w:rsidP="003465D1">
      <w:pPr>
        <w:pStyle w:val="Default"/>
        <w:rPr>
          <w:szCs w:val="23"/>
        </w:rPr>
      </w:pPr>
      <w:r>
        <w:rPr>
          <w:szCs w:val="23"/>
        </w:rPr>
        <w:t xml:space="preserve">2) zdobycie przez uczniów umiejętności wykorzystania posiadanych wiadomości podczas wykonywania zadań i rozwiązywania problemów; </w:t>
      </w:r>
    </w:p>
    <w:p w:rsidR="003465D1" w:rsidRDefault="003465D1" w:rsidP="003465D1">
      <w:pPr>
        <w:pStyle w:val="Nagwek2"/>
        <w:rPr>
          <w:b w:val="0"/>
          <w:bCs/>
          <w:sz w:val="24"/>
        </w:rPr>
      </w:pPr>
      <w:r>
        <w:rPr>
          <w:b w:val="0"/>
          <w:bCs/>
          <w:sz w:val="24"/>
          <w:szCs w:val="23"/>
        </w:rPr>
        <w:t>3) kształtowanie u uczniów postaw warunkujących sprawne i odpowiedzialne funkcjonowanie we współczesnym świecie</w:t>
      </w:r>
    </w:p>
    <w:p w:rsidR="003465D1" w:rsidRDefault="003465D1" w:rsidP="003465D1">
      <w:pPr>
        <w:pStyle w:val="Nagwek2"/>
        <w:ind w:left="360"/>
      </w:pPr>
    </w:p>
    <w:p w:rsidR="003465D1" w:rsidRDefault="003465D1" w:rsidP="003465D1">
      <w:pPr>
        <w:ind w:left="708"/>
        <w:rPr>
          <w:bCs/>
        </w:rPr>
      </w:pPr>
      <w:r>
        <w:rPr>
          <w:bCs/>
        </w:rPr>
        <w:t>.</w:t>
      </w:r>
    </w:p>
    <w:p w:rsidR="003465D1" w:rsidRDefault="003465D1" w:rsidP="003465D1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3465D1" w:rsidRDefault="003465D1" w:rsidP="003465D1">
      <w:pPr>
        <w:ind w:left="360"/>
        <w:rPr>
          <w:b/>
        </w:rPr>
      </w:pPr>
      <w:r>
        <w:rPr>
          <w:b/>
          <w:sz w:val="28"/>
        </w:rPr>
        <w:t>II.     Ocenie podlega</w:t>
      </w:r>
      <w:r w:rsidR="007D6A77">
        <w:rPr>
          <w:b/>
        </w:rPr>
        <w:t>:</w:t>
      </w:r>
    </w:p>
    <w:p w:rsidR="003465D1" w:rsidRDefault="003465D1" w:rsidP="003465D1">
      <w:pPr>
        <w:ind w:left="1080"/>
        <w:rPr>
          <w:bCs/>
        </w:rPr>
      </w:pPr>
    </w:p>
    <w:p w:rsidR="003465D1" w:rsidRDefault="003465D1" w:rsidP="003465D1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Znajomość i rozumienie treści programowych.</w:t>
      </w:r>
    </w:p>
    <w:p w:rsidR="003465D1" w:rsidRDefault="003465D1" w:rsidP="003465D1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Opisywanie zjawisk, procesów i zależności  zachodzących w środowisku geograficznym z użyciem terminologii stosowanej w naukach geograficznych.</w:t>
      </w:r>
    </w:p>
    <w:p w:rsidR="003465D1" w:rsidRDefault="003465D1" w:rsidP="003465D1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Umiejętność czytania i interpretacji map występujących w różnych pomocach  naukowych /atlasach, podręcznikach, czasopismach itp./.</w:t>
      </w:r>
    </w:p>
    <w:p w:rsidR="003465D1" w:rsidRDefault="003465D1" w:rsidP="003465D1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Celowe wykorzystywanie roczników statystycznych, zestawień tabelarycznych i graficznych, rysunków, przekrojów, fotografii, które mają posłużyć do prawidłowego oceniania, wnioskowania i prognozowania zmian zachodzących  w środowisku.</w:t>
      </w:r>
    </w:p>
    <w:p w:rsidR="003465D1" w:rsidRDefault="003465D1" w:rsidP="003465D1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Umiejętność dokonywania obserwacji, pomiarów i obliczeń  /środowisko, mapa, rocznik statystyczny/.</w:t>
      </w:r>
    </w:p>
    <w:p w:rsidR="003465D1" w:rsidRDefault="003465D1" w:rsidP="003465D1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Celowe korzystanie z różnych nowych źródeł wiedzy.</w:t>
      </w:r>
    </w:p>
    <w:p w:rsidR="003465D1" w:rsidRDefault="003465D1" w:rsidP="003465D1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  <w:sz w:val="28"/>
        </w:rPr>
        <w:t xml:space="preserve">                                               </w:t>
      </w:r>
    </w:p>
    <w:p w:rsidR="003465D1" w:rsidRDefault="00305DD3" w:rsidP="003465D1">
      <w:pPr>
        <w:pStyle w:val="Tekstpodstawowy2"/>
      </w:pPr>
      <w:r>
        <w:t xml:space="preserve">       III.    Cele oceniania:</w:t>
      </w:r>
      <w:r w:rsidR="003465D1">
        <w:t xml:space="preserve">  </w:t>
      </w:r>
    </w:p>
    <w:p w:rsidR="003465D1" w:rsidRDefault="003465D1" w:rsidP="003465D1">
      <w:pPr>
        <w:rPr>
          <w:bCs/>
          <w:sz w:val="28"/>
        </w:rPr>
      </w:pPr>
    </w:p>
    <w:p w:rsidR="003465D1" w:rsidRDefault="003465D1" w:rsidP="003465D1">
      <w:pPr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Wdrażanie do systematycznej pracy i samooceny.</w:t>
      </w:r>
    </w:p>
    <w:p w:rsidR="003465D1" w:rsidRDefault="003465D1" w:rsidP="003465D1">
      <w:pPr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Określenie stopnia opanowania wiedzy teoretycznej i praktycznej.</w:t>
      </w:r>
    </w:p>
    <w:p w:rsidR="003465D1" w:rsidRDefault="003465D1" w:rsidP="003465D1">
      <w:pPr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Wspieranie szkolnej kariery uczniów i ich motywowanie.</w:t>
      </w:r>
    </w:p>
    <w:p w:rsidR="003465D1" w:rsidRDefault="003465D1" w:rsidP="003465D1">
      <w:pPr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Oddziaływanie na uczniów najzdolniejszych, ale także słabych oraz </w:t>
      </w:r>
    </w:p>
    <w:p w:rsidR="003465D1" w:rsidRDefault="003465D1" w:rsidP="003465D1">
      <w:pPr>
        <w:ind w:left="708" w:firstLine="708"/>
        <w:rPr>
          <w:bCs/>
        </w:rPr>
      </w:pPr>
      <w:r>
        <w:rPr>
          <w:bCs/>
        </w:rPr>
        <w:t>przeciętnych, których  w szkole jest najwięcej.</w:t>
      </w:r>
    </w:p>
    <w:p w:rsidR="003465D1" w:rsidRDefault="003465D1" w:rsidP="003465D1">
      <w:pPr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Dostarczanie rodzicom i uczniom informacji o poziomie osiągnięć edukacyjnych i postępach w tym zakresie oraz indywidualnych potrzebach.</w:t>
      </w:r>
    </w:p>
    <w:p w:rsidR="003465D1" w:rsidRDefault="003465D1" w:rsidP="003465D1">
      <w:pPr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Dostarczenie nauczycielom informacji o poziomie osiągnięć edukacyjnych i postępach w tym zakresie.</w:t>
      </w:r>
    </w:p>
    <w:p w:rsidR="003465D1" w:rsidRDefault="003465D1" w:rsidP="003465D1">
      <w:pPr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Ustalenie oceny śródrocznej i końcoworocznej.</w:t>
      </w:r>
    </w:p>
    <w:p w:rsidR="003465D1" w:rsidRDefault="003465D1" w:rsidP="003465D1">
      <w:pPr>
        <w:ind w:left="1080"/>
        <w:rPr>
          <w:bCs/>
        </w:rPr>
      </w:pPr>
    </w:p>
    <w:p w:rsidR="003465D1" w:rsidRDefault="003465D1" w:rsidP="003465D1">
      <w:pPr>
        <w:pStyle w:val="Tekstpodstawowy2"/>
        <w:rPr>
          <w:bCs/>
          <w:szCs w:val="28"/>
        </w:rPr>
      </w:pPr>
      <w:r>
        <w:rPr>
          <w:bCs/>
          <w:szCs w:val="28"/>
        </w:rPr>
        <w:lastRenderedPageBreak/>
        <w:t>IV. Sprawdzanie osiągnięć uczniów obejmuje następujące formy:</w:t>
      </w:r>
    </w:p>
    <w:p w:rsidR="003465D1" w:rsidRDefault="003465D1" w:rsidP="003465D1">
      <w:pPr>
        <w:pStyle w:val="Tekstpodstawowy2"/>
        <w:ind w:left="360"/>
        <w:rPr>
          <w:bCs/>
          <w:szCs w:val="28"/>
        </w:rPr>
      </w:pPr>
    </w:p>
    <w:p w:rsidR="003465D1" w:rsidRDefault="003465D1" w:rsidP="003465D1">
      <w:pPr>
        <w:rPr>
          <w:szCs w:val="28"/>
        </w:rPr>
      </w:pPr>
      <w:r>
        <w:rPr>
          <w:szCs w:val="28"/>
        </w:rPr>
        <w:t xml:space="preserve">1. Prace pisemne: 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 xml:space="preserve">a. sprawdziany pisemne z działu 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b. kartkówki</w:t>
      </w:r>
    </w:p>
    <w:p w:rsidR="003465D1" w:rsidRDefault="003465D1" w:rsidP="003465D1">
      <w:pPr>
        <w:pStyle w:val="Zawartotabeli"/>
        <w:suppressAutoHyphens w:val="0"/>
        <w:spacing w:after="0"/>
        <w:rPr>
          <w:rFonts w:ascii="Calibri" w:hAnsi="Calibri" w:cs="Calibri"/>
          <w:sz w:val="22"/>
          <w:szCs w:val="22"/>
          <w:lang w:eastAsia="pl-PL"/>
        </w:rPr>
      </w:pPr>
      <w:r w:rsidRPr="00B32219">
        <w:rPr>
          <w:rFonts w:ascii="Calibri" w:hAnsi="Calibri" w:cs="Calibri"/>
          <w:sz w:val="22"/>
          <w:szCs w:val="22"/>
          <w:lang w:eastAsia="pl-PL"/>
        </w:rPr>
        <w:t>2. Odpowiedzi ustne</w:t>
      </w:r>
    </w:p>
    <w:p w:rsidR="00927EBB" w:rsidRPr="00B32219" w:rsidRDefault="00927EBB" w:rsidP="003465D1">
      <w:pPr>
        <w:pStyle w:val="Zawartotabeli"/>
        <w:suppressAutoHyphens w:val="0"/>
        <w:spacing w:after="0"/>
        <w:rPr>
          <w:rFonts w:ascii="Calibri" w:hAnsi="Calibri" w:cs="Calibri"/>
          <w:sz w:val="22"/>
          <w:szCs w:val="22"/>
          <w:lang w:eastAsia="pl-PL"/>
        </w:rPr>
      </w:pPr>
    </w:p>
    <w:p w:rsidR="003465D1" w:rsidRDefault="003465D1" w:rsidP="003465D1">
      <w:pPr>
        <w:pStyle w:val="Zawartotabeli"/>
        <w:suppressAutoHyphens w:val="0"/>
        <w:spacing w:after="0"/>
        <w:rPr>
          <w:rFonts w:ascii="Calibri" w:hAnsi="Calibri" w:cs="Calibri"/>
          <w:sz w:val="22"/>
          <w:szCs w:val="22"/>
          <w:lang w:eastAsia="pl-PL"/>
        </w:rPr>
      </w:pPr>
      <w:r w:rsidRPr="00B32219">
        <w:rPr>
          <w:rFonts w:ascii="Calibri" w:hAnsi="Calibri" w:cs="Calibri"/>
          <w:sz w:val="22"/>
          <w:szCs w:val="22"/>
          <w:lang w:eastAsia="pl-PL"/>
        </w:rPr>
        <w:t>3. Aktywność w czasie lekcji</w:t>
      </w:r>
    </w:p>
    <w:p w:rsidR="00927EBB" w:rsidRPr="00B32219" w:rsidRDefault="00927EBB" w:rsidP="003465D1">
      <w:pPr>
        <w:pStyle w:val="Zawartotabeli"/>
        <w:suppressAutoHyphens w:val="0"/>
        <w:spacing w:after="0"/>
        <w:rPr>
          <w:rFonts w:ascii="Calibri" w:hAnsi="Calibri" w:cs="Calibri"/>
          <w:sz w:val="22"/>
          <w:szCs w:val="22"/>
          <w:lang w:eastAsia="pl-PL"/>
        </w:rPr>
      </w:pPr>
    </w:p>
    <w:p w:rsidR="003465D1" w:rsidRDefault="003465D1" w:rsidP="003465D1">
      <w:pPr>
        <w:rPr>
          <w:szCs w:val="28"/>
        </w:rPr>
      </w:pPr>
      <w:r>
        <w:rPr>
          <w:szCs w:val="28"/>
        </w:rPr>
        <w:t>4. Przygotowanie i wygłoszenie referatów oraz prezentacji</w:t>
      </w:r>
    </w:p>
    <w:p w:rsidR="003465D1" w:rsidRDefault="003465D1" w:rsidP="003465D1">
      <w:pPr>
        <w:rPr>
          <w:rFonts w:ascii="Arial" w:hAnsi="Arial" w:cs="Arial"/>
          <w:szCs w:val="28"/>
        </w:rPr>
      </w:pPr>
      <w:r>
        <w:rPr>
          <w:szCs w:val="28"/>
        </w:rPr>
        <w:t>5. Praca w grupie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6. Prace domowe w zeszyc</w:t>
      </w:r>
      <w:r w:rsidR="00927EBB">
        <w:rPr>
          <w:szCs w:val="28"/>
        </w:rPr>
        <w:t xml:space="preserve">ie przedmiotowym </w:t>
      </w:r>
    </w:p>
    <w:p w:rsidR="00927EBB" w:rsidRDefault="00927EBB" w:rsidP="003465D1">
      <w:pPr>
        <w:rPr>
          <w:szCs w:val="28"/>
        </w:rPr>
      </w:pPr>
    </w:p>
    <w:p w:rsidR="003465D1" w:rsidRDefault="003465D1" w:rsidP="003465D1">
      <w:pPr>
        <w:rPr>
          <w:szCs w:val="28"/>
        </w:rPr>
      </w:pPr>
      <w:r>
        <w:rPr>
          <w:b/>
          <w:bCs/>
          <w:sz w:val="28"/>
          <w:szCs w:val="28"/>
        </w:rPr>
        <w:t>V. Kontrakt zawarty między nauczycielem, a uczniem dotyczący sposobu oceniania</w:t>
      </w:r>
      <w:r>
        <w:rPr>
          <w:szCs w:val="28"/>
        </w:rPr>
        <w:t>:</w:t>
      </w:r>
    </w:p>
    <w:p w:rsidR="003465D1" w:rsidRPr="00305DD3" w:rsidRDefault="003465D1" w:rsidP="003465D1">
      <w:pPr>
        <w:rPr>
          <w:b/>
          <w:bCs/>
          <w:szCs w:val="28"/>
          <w:u w:val="single"/>
        </w:rPr>
      </w:pPr>
      <w:r w:rsidRPr="00305DD3">
        <w:rPr>
          <w:b/>
          <w:bCs/>
          <w:szCs w:val="28"/>
          <w:u w:val="single"/>
        </w:rPr>
        <w:t xml:space="preserve">1. Prace pisemne </w:t>
      </w:r>
    </w:p>
    <w:p w:rsidR="003465D1" w:rsidRPr="00305DD3" w:rsidRDefault="003465D1" w:rsidP="003465D1">
      <w:pPr>
        <w:pStyle w:val="Tekstpodstawowy"/>
        <w:rPr>
          <w:rFonts w:ascii="Calibri" w:hAnsi="Calibri" w:cs="Calibri"/>
          <w:bCs/>
          <w:i/>
          <w:szCs w:val="28"/>
        </w:rPr>
      </w:pPr>
      <w:r w:rsidRPr="00305DD3">
        <w:rPr>
          <w:rFonts w:ascii="Calibri" w:hAnsi="Calibri" w:cs="Calibri"/>
          <w:bCs/>
          <w:i/>
          <w:szCs w:val="28"/>
        </w:rPr>
        <w:t>a. Sprawdzian wiadomości:</w:t>
      </w:r>
    </w:p>
    <w:p w:rsidR="00305DD3" w:rsidRPr="00305DD3" w:rsidRDefault="00305DD3" w:rsidP="003465D1">
      <w:pPr>
        <w:pStyle w:val="Tekstpodstawowy"/>
        <w:rPr>
          <w:rFonts w:ascii="Calibri" w:hAnsi="Calibri" w:cs="Calibri"/>
          <w:bCs/>
          <w:szCs w:val="28"/>
        </w:rPr>
      </w:pPr>
    </w:p>
    <w:p w:rsidR="003465D1" w:rsidRDefault="003465D1" w:rsidP="003465D1">
      <w:pPr>
        <w:rPr>
          <w:szCs w:val="28"/>
        </w:rPr>
      </w:pPr>
      <w:r>
        <w:rPr>
          <w:szCs w:val="28"/>
        </w:rPr>
        <w:t>-jest przeprowadzany po każdym dziale programowym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-informacja o terminie, formie i zakresie treści podawane są z tygodniowym wyprzedzeniem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-nauczyciel oddaje sprawdzone prace pisemne w terminie dwóch tygodni i  omawia je z uczniami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 xml:space="preserve">-po otrzymaniu oceny niedostatecznej uczeń musi ,  poprawić ocenę w ciągu 2 tygodni od rozdania prac, 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-jeżeli z przyczyn losowych uczeń nie może napisać sprawdzianu w określonym terminie, ma obowiązek uczynić to w terminie ustalonym z nauczycielem</w:t>
      </w:r>
    </w:p>
    <w:p w:rsidR="003465D1" w:rsidRDefault="003465D1" w:rsidP="003465D1">
      <w:r>
        <w:t>Ocena ze  sprawdzianu ustalana jest według następującej skali:</w:t>
      </w:r>
    </w:p>
    <w:p w:rsidR="00CB0F9C" w:rsidRDefault="00CB0F9C" w:rsidP="003465D1">
      <w:pPr>
        <w:rPr>
          <w:b/>
          <w:bCs/>
        </w:rPr>
      </w:pPr>
      <w:r>
        <w:rPr>
          <w:b/>
          <w:bCs/>
        </w:rPr>
        <w:t>0 - 40</w:t>
      </w:r>
      <w:r w:rsidR="003465D1">
        <w:rPr>
          <w:b/>
          <w:bCs/>
        </w:rPr>
        <w:t xml:space="preserve">%         </w:t>
      </w:r>
      <w:r>
        <w:rPr>
          <w:b/>
          <w:bCs/>
        </w:rPr>
        <w:t xml:space="preserve"> </w:t>
      </w:r>
      <w:r w:rsidR="003465D1">
        <w:rPr>
          <w:b/>
          <w:bCs/>
        </w:rPr>
        <w:t>n</w:t>
      </w:r>
      <w:r>
        <w:rPr>
          <w:b/>
          <w:bCs/>
        </w:rPr>
        <w:t>iedostateczny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 – 76%      -dobry</w:t>
      </w:r>
      <w:r>
        <w:rPr>
          <w:b/>
          <w:bCs/>
        </w:rPr>
        <w:br/>
        <w:t>41 -  46</w:t>
      </w:r>
      <w:r w:rsidR="003465D1">
        <w:rPr>
          <w:b/>
          <w:bCs/>
        </w:rPr>
        <w:t>%       dopuszczający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 – 83%      dobry</w:t>
      </w:r>
      <w:r>
        <w:rPr>
          <w:b/>
          <w:bCs/>
        </w:rPr>
        <w:br/>
        <w:t>47 - 52%       +dopuszczający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 – 89%      +dobry</w:t>
      </w:r>
      <w:r>
        <w:rPr>
          <w:b/>
          <w:bCs/>
        </w:rPr>
        <w:br/>
        <w:t>53 - 58%       -dostateczny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 – 94%       -bardzo dobry</w:t>
      </w:r>
      <w:r>
        <w:rPr>
          <w:b/>
          <w:bCs/>
        </w:rPr>
        <w:br/>
        <w:t>59 - 64%       dostateczny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 –</w:t>
      </w:r>
      <w:r w:rsidR="00CC0755">
        <w:rPr>
          <w:b/>
          <w:bCs/>
        </w:rPr>
        <w:t xml:space="preserve"> 98</w:t>
      </w:r>
      <w:r>
        <w:rPr>
          <w:b/>
          <w:bCs/>
        </w:rPr>
        <w:t>%       bardzo dobry</w:t>
      </w:r>
    </w:p>
    <w:p w:rsidR="003465D1" w:rsidRDefault="00CB0F9C" w:rsidP="003465D1">
      <w:pPr>
        <w:rPr>
          <w:b/>
          <w:bCs/>
        </w:rPr>
      </w:pPr>
      <w:r>
        <w:rPr>
          <w:b/>
          <w:bCs/>
        </w:rPr>
        <w:t>65 - 70%       +dostateczny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C0755">
        <w:rPr>
          <w:b/>
          <w:bCs/>
        </w:rPr>
        <w:t>99 – 100%     +bardzo dobry</w:t>
      </w:r>
    </w:p>
    <w:p w:rsidR="00292C96" w:rsidRDefault="00292C96" w:rsidP="003465D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E54D5">
        <w:rPr>
          <w:b/>
          <w:bCs/>
        </w:rPr>
        <w:t xml:space="preserve">     100% oraz zadanie dodatkowe     celujący</w:t>
      </w:r>
    </w:p>
    <w:p w:rsidR="003465D1" w:rsidRDefault="003465D1" w:rsidP="003465D1">
      <w:pPr>
        <w:rPr>
          <w:rFonts w:ascii="Cambria" w:hAnsi="Cambria"/>
          <w:b/>
          <w:bCs/>
          <w:i/>
          <w:iCs/>
        </w:rPr>
      </w:pPr>
    </w:p>
    <w:p w:rsidR="003465D1" w:rsidRPr="00305DD3" w:rsidRDefault="003465D1" w:rsidP="003465D1">
      <w:pPr>
        <w:pStyle w:val="Tekstpodstawowy"/>
        <w:rPr>
          <w:rFonts w:ascii="Calibri" w:hAnsi="Calibri" w:cs="Calibri"/>
          <w:bCs/>
          <w:i/>
          <w:szCs w:val="28"/>
        </w:rPr>
      </w:pPr>
      <w:r w:rsidRPr="00305DD3">
        <w:rPr>
          <w:rFonts w:ascii="Calibri" w:hAnsi="Calibri" w:cs="Calibri"/>
          <w:bCs/>
          <w:i/>
          <w:szCs w:val="28"/>
        </w:rPr>
        <w:t>b. Kartkówka: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-nie musi być zapowiadana</w:t>
      </w:r>
      <w:r w:rsidR="00927EBB">
        <w:rPr>
          <w:szCs w:val="28"/>
        </w:rPr>
        <w:t xml:space="preserve"> jeśli dotyczy tylko ostatniej lekcji</w:t>
      </w:r>
    </w:p>
    <w:p w:rsidR="003465D1" w:rsidRDefault="003465D1" w:rsidP="003465D1">
      <w:pPr>
        <w:rPr>
          <w:rFonts w:ascii="Arial" w:hAnsi="Arial" w:cs="Arial"/>
          <w:sz w:val="28"/>
          <w:szCs w:val="28"/>
        </w:rPr>
      </w:pPr>
      <w:r>
        <w:rPr>
          <w:szCs w:val="28"/>
        </w:rPr>
        <w:t>-jeżeli kartkówka została zapowiedziana uczeń nie może zgłosić nie przygotowania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 xml:space="preserve">-zakres treści kartkówki </w:t>
      </w:r>
      <w:r w:rsidR="00927EBB">
        <w:rPr>
          <w:szCs w:val="28"/>
        </w:rPr>
        <w:t xml:space="preserve">zapowiedzianej </w:t>
      </w:r>
      <w:r>
        <w:rPr>
          <w:szCs w:val="28"/>
        </w:rPr>
        <w:t xml:space="preserve">dotyczy </w:t>
      </w:r>
      <w:r w:rsidR="00927EBB">
        <w:rPr>
          <w:szCs w:val="28"/>
        </w:rPr>
        <w:t xml:space="preserve">maksymalnie 3 </w:t>
      </w:r>
      <w:r>
        <w:rPr>
          <w:szCs w:val="28"/>
        </w:rPr>
        <w:t>ostatnich temat</w:t>
      </w:r>
      <w:r w:rsidR="00927EBB">
        <w:rPr>
          <w:szCs w:val="28"/>
        </w:rPr>
        <w:t xml:space="preserve">ów lub sprawdzenia określonych </w:t>
      </w:r>
      <w:r>
        <w:rPr>
          <w:szCs w:val="28"/>
        </w:rPr>
        <w:t xml:space="preserve">umiejętności </w:t>
      </w:r>
    </w:p>
    <w:p w:rsidR="003465D1" w:rsidRPr="00305DD3" w:rsidRDefault="003465D1" w:rsidP="00305DD3">
      <w:pPr>
        <w:rPr>
          <w:b/>
          <w:bCs/>
          <w:szCs w:val="28"/>
          <w:u w:val="single"/>
        </w:rPr>
      </w:pPr>
      <w:r>
        <w:rPr>
          <w:b/>
          <w:bCs/>
        </w:rPr>
        <w:br/>
      </w:r>
      <w:r w:rsidRPr="00305DD3">
        <w:rPr>
          <w:b/>
          <w:bCs/>
          <w:szCs w:val="28"/>
          <w:u w:val="single"/>
        </w:rPr>
        <w:t>2. Odpowiedzi ustne:</w:t>
      </w:r>
    </w:p>
    <w:p w:rsidR="003465D1" w:rsidRDefault="00250FD8" w:rsidP="003465D1">
      <w:pPr>
        <w:rPr>
          <w:szCs w:val="28"/>
        </w:rPr>
      </w:pPr>
      <w:r>
        <w:rPr>
          <w:szCs w:val="28"/>
        </w:rPr>
        <w:t>-zakres treści dotyczy do 3</w:t>
      </w:r>
      <w:r w:rsidR="003465D1">
        <w:rPr>
          <w:szCs w:val="28"/>
        </w:rPr>
        <w:t xml:space="preserve"> ostatnich tematów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-w przypadku lekcji powtórzeniowej zakres treści obejmuje cały dział programowy</w:t>
      </w:r>
    </w:p>
    <w:p w:rsidR="003465D1" w:rsidRDefault="003465D1" w:rsidP="003465D1">
      <w:pPr>
        <w:rPr>
          <w:rFonts w:ascii="Arial" w:hAnsi="Arial" w:cs="Arial"/>
          <w:sz w:val="28"/>
          <w:szCs w:val="28"/>
        </w:rPr>
      </w:pPr>
      <w:r>
        <w:rPr>
          <w:szCs w:val="28"/>
        </w:rPr>
        <w:t>Kryteria oceniania odpowiedzi ustnych</w:t>
      </w:r>
      <w:r>
        <w:rPr>
          <w:rFonts w:ascii="Arial" w:hAnsi="Arial" w:cs="Arial"/>
          <w:sz w:val="28"/>
          <w:szCs w:val="28"/>
        </w:rPr>
        <w:t>:</w:t>
      </w:r>
    </w:p>
    <w:p w:rsidR="003465D1" w:rsidRDefault="003465D1" w:rsidP="003465D1">
      <w:pPr>
        <w:rPr>
          <w:szCs w:val="28"/>
          <w:u w:val="single"/>
        </w:rPr>
      </w:pPr>
      <w:r>
        <w:rPr>
          <w:szCs w:val="28"/>
          <w:u w:val="single"/>
        </w:rPr>
        <w:t>celujący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-odpowiedź wskazuje na szczególne zainteresowanie przedmiotem, spełniając kryteria oceny bardzo dobrej, wykracza poza obowiązujący program, zawiera treści nadobowiązkowe,</w:t>
      </w:r>
      <w:r w:rsidR="00250FD8">
        <w:rPr>
          <w:szCs w:val="28"/>
        </w:rPr>
        <w:t xml:space="preserve"> </w:t>
      </w:r>
      <w:r>
        <w:rPr>
          <w:szCs w:val="28"/>
        </w:rPr>
        <w:t>własne przemyślenia i oceny</w:t>
      </w:r>
    </w:p>
    <w:p w:rsidR="003465D1" w:rsidRDefault="003465D1" w:rsidP="003465D1">
      <w:pPr>
        <w:rPr>
          <w:szCs w:val="28"/>
          <w:u w:val="single"/>
        </w:rPr>
      </w:pPr>
      <w:r>
        <w:rPr>
          <w:szCs w:val="28"/>
          <w:u w:val="single"/>
        </w:rPr>
        <w:t>bardzo dobry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 odpowiedź wyczerpująca, zgodna z programem,  swobodne operowanie faktami i dostrzeganie związków między nimi</w:t>
      </w:r>
    </w:p>
    <w:p w:rsidR="003465D1" w:rsidRDefault="003465D1" w:rsidP="003465D1">
      <w:pPr>
        <w:rPr>
          <w:szCs w:val="28"/>
          <w:u w:val="single"/>
        </w:rPr>
      </w:pPr>
      <w:r>
        <w:rPr>
          <w:szCs w:val="28"/>
          <w:u w:val="single"/>
        </w:rPr>
        <w:t xml:space="preserve"> dobry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  odpowiedź zasadniczo samodzielna, zawiera większość wymaganych treści, poprawna pod względem języka, nieliczne błędy,  nie wyczerpuje zagadnienia</w:t>
      </w:r>
    </w:p>
    <w:p w:rsidR="003465D1" w:rsidRDefault="003465D1" w:rsidP="003465D1">
      <w:pPr>
        <w:rPr>
          <w:szCs w:val="28"/>
          <w:u w:val="single"/>
        </w:rPr>
      </w:pPr>
      <w:r>
        <w:rPr>
          <w:szCs w:val="28"/>
          <w:u w:val="single"/>
        </w:rPr>
        <w:t xml:space="preserve"> dostateczny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 uczeń zna najważniejsze fakty, umie je zinterpretować, odpowiedź odbywa się przy niewielkiej pomocy nauczyciela, występują nieliczne błędy rzeczowe</w:t>
      </w:r>
    </w:p>
    <w:p w:rsidR="003465D1" w:rsidRDefault="003465D1" w:rsidP="003465D1">
      <w:pPr>
        <w:rPr>
          <w:szCs w:val="28"/>
          <w:u w:val="single"/>
        </w:rPr>
      </w:pPr>
      <w:r>
        <w:rPr>
          <w:szCs w:val="28"/>
          <w:u w:val="single"/>
        </w:rPr>
        <w:t>dopuszczający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-wymagana jest niezbędna wiedza, konieczna z punktu widzenia realizacji celów przedmiotu, możliwe są liczne błędy merytoryczne jak i w sposobie jej prezentowania, uczeń zna podstawowe fakty i przy pomocy nauczyciela udziela odpowiedzi</w:t>
      </w:r>
    </w:p>
    <w:p w:rsidR="003465D1" w:rsidRDefault="003465D1" w:rsidP="003465D1">
      <w:pPr>
        <w:rPr>
          <w:szCs w:val="28"/>
          <w:u w:val="single"/>
        </w:rPr>
      </w:pPr>
      <w:r>
        <w:rPr>
          <w:szCs w:val="28"/>
          <w:u w:val="single"/>
        </w:rPr>
        <w:t>niedostateczny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 xml:space="preserve">-  odpowiedź nie spełnia wymagań na ocenę pozytywną </w:t>
      </w:r>
    </w:p>
    <w:p w:rsidR="003465D1" w:rsidRDefault="003465D1" w:rsidP="003465D1">
      <w:pPr>
        <w:rPr>
          <w:szCs w:val="28"/>
        </w:rPr>
      </w:pPr>
    </w:p>
    <w:p w:rsidR="00250FD8" w:rsidRDefault="00250FD8" w:rsidP="003465D1">
      <w:pPr>
        <w:rPr>
          <w:b/>
          <w:bCs/>
          <w:szCs w:val="28"/>
        </w:rPr>
      </w:pPr>
    </w:p>
    <w:p w:rsidR="003465D1" w:rsidRPr="00305DD3" w:rsidRDefault="003465D1" w:rsidP="003465D1">
      <w:pPr>
        <w:rPr>
          <w:b/>
          <w:bCs/>
          <w:szCs w:val="28"/>
          <w:u w:val="single"/>
        </w:rPr>
      </w:pPr>
      <w:r w:rsidRPr="00305DD3">
        <w:rPr>
          <w:b/>
          <w:bCs/>
          <w:szCs w:val="28"/>
          <w:u w:val="single"/>
        </w:rPr>
        <w:t>3. Aktywność w czasie lekcji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-za aktywność na lekcji uczniowie uzyskują ,,plusy”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 xml:space="preserve">- otrzymanie 3 plusów powoduje wpisanie oceny bardzo dobrej </w:t>
      </w:r>
    </w:p>
    <w:p w:rsidR="00305DD3" w:rsidRDefault="00305DD3" w:rsidP="003465D1">
      <w:pPr>
        <w:rPr>
          <w:szCs w:val="28"/>
        </w:rPr>
      </w:pPr>
    </w:p>
    <w:p w:rsidR="003465D1" w:rsidRPr="00305DD3" w:rsidRDefault="003465D1" w:rsidP="003465D1">
      <w:pPr>
        <w:rPr>
          <w:b/>
          <w:bCs/>
          <w:szCs w:val="28"/>
          <w:u w:val="single"/>
        </w:rPr>
      </w:pPr>
      <w:r w:rsidRPr="00305DD3">
        <w:rPr>
          <w:b/>
          <w:bCs/>
          <w:szCs w:val="28"/>
          <w:u w:val="single"/>
        </w:rPr>
        <w:t>4. Przygotowanie i wygłoszenie referatu oraz prezentacji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-uczeń może uzyskać ocenę za referat lub prezentację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-na ocenę ma wpływ właściwy dobór treści do tematu oraz sposób przekazu opracowanego zagadnienia pozostałym uczniom</w:t>
      </w:r>
    </w:p>
    <w:p w:rsidR="003465D1" w:rsidRDefault="003465D1" w:rsidP="003465D1">
      <w:pPr>
        <w:rPr>
          <w:szCs w:val="28"/>
        </w:rPr>
      </w:pPr>
    </w:p>
    <w:p w:rsidR="003465D1" w:rsidRPr="00305DD3" w:rsidRDefault="003465D1" w:rsidP="003465D1">
      <w:pPr>
        <w:rPr>
          <w:b/>
          <w:bCs/>
          <w:szCs w:val="28"/>
          <w:u w:val="single"/>
        </w:rPr>
      </w:pPr>
      <w:r w:rsidRPr="00305DD3">
        <w:rPr>
          <w:b/>
          <w:bCs/>
          <w:szCs w:val="28"/>
          <w:u w:val="single"/>
        </w:rPr>
        <w:t>5. Praca w grupie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 praca w grupie może podlegać ocenie</w:t>
      </w:r>
    </w:p>
    <w:p w:rsidR="003465D1" w:rsidRDefault="003465D1" w:rsidP="003465D1">
      <w:pPr>
        <w:pStyle w:val="Tekstpodstawowy"/>
        <w:rPr>
          <w:rFonts w:ascii="Calibri" w:hAnsi="Calibri" w:cs="Calibri"/>
          <w:bCs/>
          <w:sz w:val="22"/>
          <w:szCs w:val="22"/>
          <w:u w:val="single"/>
        </w:rPr>
      </w:pPr>
      <w:r w:rsidRPr="00305DD3">
        <w:rPr>
          <w:rFonts w:ascii="Calibri" w:hAnsi="Calibri" w:cs="Calibri"/>
          <w:bCs/>
          <w:sz w:val="22"/>
          <w:szCs w:val="22"/>
          <w:u w:val="single"/>
        </w:rPr>
        <w:t>6. Praca domowa:</w:t>
      </w:r>
    </w:p>
    <w:p w:rsidR="00305DD3" w:rsidRPr="00305DD3" w:rsidRDefault="00305DD3" w:rsidP="003465D1">
      <w:pPr>
        <w:pStyle w:val="Tekstpodstawowy"/>
        <w:rPr>
          <w:rFonts w:ascii="Calibri" w:hAnsi="Calibri" w:cs="Calibri"/>
          <w:bCs/>
          <w:sz w:val="22"/>
          <w:szCs w:val="22"/>
          <w:u w:val="single"/>
        </w:rPr>
      </w:pPr>
    </w:p>
    <w:p w:rsidR="003465D1" w:rsidRDefault="003465D1" w:rsidP="003465D1">
      <w:pPr>
        <w:rPr>
          <w:szCs w:val="28"/>
        </w:rPr>
      </w:pPr>
      <w:r>
        <w:rPr>
          <w:szCs w:val="28"/>
        </w:rPr>
        <w:t>-podlega sprawdzeniu i ocenie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 xml:space="preserve">-za brak pracy domowej lub brak zeszytu przedmiotowego 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uczeń otrzy</w:t>
      </w:r>
      <w:r w:rsidR="00250FD8">
        <w:rPr>
          <w:szCs w:val="28"/>
        </w:rPr>
        <w:t>muje</w:t>
      </w:r>
      <w:r>
        <w:rPr>
          <w:szCs w:val="28"/>
        </w:rPr>
        <w:t xml:space="preserve"> ocenę niedostateczną</w:t>
      </w:r>
    </w:p>
    <w:p w:rsidR="003465D1" w:rsidRDefault="003465D1" w:rsidP="003465D1">
      <w:pPr>
        <w:rPr>
          <w:b/>
          <w:bCs/>
          <w:szCs w:val="28"/>
        </w:rPr>
      </w:pPr>
      <w:r>
        <w:rPr>
          <w:b/>
          <w:bCs/>
          <w:szCs w:val="28"/>
        </w:rPr>
        <w:t>7. Prowadzenie zeszytu przedmiotowego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-prowadzenie zeszytu przedmiotowego j</w:t>
      </w:r>
      <w:r w:rsidR="00250FD8">
        <w:rPr>
          <w:szCs w:val="28"/>
        </w:rPr>
        <w:t>est obowiązkowe</w:t>
      </w:r>
    </w:p>
    <w:p w:rsidR="003465D1" w:rsidRDefault="003465D1" w:rsidP="003465D1">
      <w:pPr>
        <w:rPr>
          <w:szCs w:val="28"/>
        </w:rPr>
      </w:pPr>
    </w:p>
    <w:p w:rsidR="003465D1" w:rsidRDefault="00305DD3" w:rsidP="003465D1">
      <w:pPr>
        <w:pStyle w:val="Tekstpodstawowy"/>
        <w:rPr>
          <w:bCs/>
          <w:sz w:val="28"/>
          <w:szCs w:val="28"/>
        </w:rPr>
      </w:pPr>
      <w:r>
        <w:rPr>
          <w:bCs/>
          <w:sz w:val="28"/>
          <w:szCs w:val="28"/>
        </w:rPr>
        <w:t>VI</w:t>
      </w:r>
      <w:r w:rsidR="003465D1">
        <w:rPr>
          <w:bCs/>
          <w:sz w:val="28"/>
          <w:szCs w:val="28"/>
        </w:rPr>
        <w:t>. Nie przygotowanie do lekcji:</w:t>
      </w:r>
    </w:p>
    <w:p w:rsidR="003465D1" w:rsidRDefault="003465D1" w:rsidP="003465D1">
      <w:pPr>
        <w:pStyle w:val="Tekstpodstawowy"/>
        <w:rPr>
          <w:bCs/>
          <w:sz w:val="28"/>
          <w:szCs w:val="28"/>
        </w:rPr>
      </w:pPr>
    </w:p>
    <w:p w:rsidR="003465D1" w:rsidRDefault="003465D1" w:rsidP="003465D1">
      <w:pPr>
        <w:rPr>
          <w:szCs w:val="28"/>
        </w:rPr>
      </w:pPr>
      <w:r>
        <w:rPr>
          <w:szCs w:val="28"/>
        </w:rPr>
        <w:t>- uczeń może w semestrze 1 raz zgłosić nie przygotowanie do lekcji ( przy 1 godzinie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tygodniowo ) lub 2 raz przy 2 godzinach , bez podawania przyczyny;  nie dotyczy to lekcji powtórzeniowej , zapowiedzianej kartkówki i sprawdzianu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>- nie przygotowanie do lekcji jest odnotowywane w dzienniku lekcyjnym</w:t>
      </w:r>
    </w:p>
    <w:p w:rsidR="003465D1" w:rsidRDefault="003465D1" w:rsidP="003465D1">
      <w:pPr>
        <w:rPr>
          <w:szCs w:val="28"/>
        </w:rPr>
      </w:pPr>
      <w:r>
        <w:rPr>
          <w:szCs w:val="28"/>
        </w:rPr>
        <w:t xml:space="preserve">- nie ocenia się ucznia znajdującego się w </w:t>
      </w:r>
      <w:r w:rsidR="00250FD8">
        <w:rPr>
          <w:szCs w:val="28"/>
        </w:rPr>
        <w:t xml:space="preserve">trudnej sytuacji losowej oraz  </w:t>
      </w:r>
      <w:r>
        <w:rPr>
          <w:szCs w:val="28"/>
        </w:rPr>
        <w:t>po dłuższej usprawiedliwionej nieobecności w szkole</w:t>
      </w:r>
    </w:p>
    <w:p w:rsidR="003465D1" w:rsidRDefault="003465D1" w:rsidP="003465D1">
      <w:pPr>
        <w:rPr>
          <w:szCs w:val="28"/>
        </w:rPr>
      </w:pPr>
    </w:p>
    <w:p w:rsidR="003465D1" w:rsidRDefault="003465D1" w:rsidP="003465D1">
      <w:pPr>
        <w:rPr>
          <w:szCs w:val="28"/>
        </w:rPr>
      </w:pPr>
    </w:p>
    <w:p w:rsidR="003465D1" w:rsidRDefault="003465D1" w:rsidP="003465D1">
      <w:pPr>
        <w:rPr>
          <w:szCs w:val="28"/>
        </w:rPr>
      </w:pPr>
    </w:p>
    <w:p w:rsidR="003465D1" w:rsidRDefault="003465D1" w:rsidP="003465D1">
      <w:pPr>
        <w:pStyle w:val="Nagwek1"/>
      </w:pPr>
      <w:r>
        <w:t>V</w:t>
      </w:r>
      <w:r w:rsidR="00D35A88">
        <w:t>II</w:t>
      </w:r>
      <w:r>
        <w:t xml:space="preserve">. Kryteria oceny </w:t>
      </w:r>
    </w:p>
    <w:p w:rsidR="003465D1" w:rsidRDefault="003465D1" w:rsidP="003465D1">
      <w:pPr>
        <w:spacing w:after="120"/>
        <w:ind w:firstLine="340"/>
        <w:jc w:val="both"/>
      </w:pPr>
      <w:r>
        <w:t>Proponuje się sprawdzanie stopnia spełnienia wymagań, uwzględniające m.in.:</w:t>
      </w:r>
    </w:p>
    <w:p w:rsidR="003465D1" w:rsidRDefault="003465D1" w:rsidP="003465D1">
      <w:pPr>
        <w:numPr>
          <w:ilvl w:val="0"/>
          <w:numId w:val="3"/>
        </w:numPr>
        <w:spacing w:after="60" w:line="240" w:lineRule="auto"/>
        <w:jc w:val="both"/>
      </w:pPr>
      <w:r>
        <w:t>w wypowiedzi ustnej: precyzję wypowiedzi, poprawność językową, poprawność merytoryczną, wyczerpanie zagadnienia, puentę wypowiedzi;</w:t>
      </w:r>
    </w:p>
    <w:p w:rsidR="003465D1" w:rsidRDefault="003465D1" w:rsidP="003465D1">
      <w:pPr>
        <w:numPr>
          <w:ilvl w:val="0"/>
          <w:numId w:val="3"/>
        </w:numPr>
        <w:spacing w:after="60" w:line="240" w:lineRule="auto"/>
        <w:jc w:val="both"/>
      </w:pPr>
      <w:r>
        <w:t>w sprawdzianach pisemnych: poprawność rozwiązania zadania, logiczność wypowiedzi, poprawność zastosowanej metody do rozwiązania zadania, zgodność odpowiedzi z pytaniem;</w:t>
      </w:r>
    </w:p>
    <w:p w:rsidR="003465D1" w:rsidRDefault="003465D1" w:rsidP="003465D1">
      <w:pPr>
        <w:numPr>
          <w:ilvl w:val="0"/>
          <w:numId w:val="3"/>
        </w:numPr>
        <w:spacing w:after="60" w:line="240" w:lineRule="auto"/>
        <w:jc w:val="both"/>
      </w:pPr>
      <w:r>
        <w:t xml:space="preserve">ocenianie pracy ucznia na zajęciach terenowych na podstawie m.in. sporządzonych notatek, wykonanych schematów, modeli, opracowań statystycznych, określenia relacji między elementami środowiska czy też zebranych informacji; </w:t>
      </w:r>
    </w:p>
    <w:p w:rsidR="003465D1" w:rsidRDefault="003465D1" w:rsidP="003465D1">
      <w:pPr>
        <w:numPr>
          <w:ilvl w:val="0"/>
          <w:numId w:val="3"/>
        </w:numPr>
        <w:spacing w:after="60" w:line="240" w:lineRule="auto"/>
        <w:jc w:val="both"/>
      </w:pPr>
      <w:r>
        <w:t>w monografiach, portfolio czy innych wypowiedziach pisemnych – zgodność z tematem, logiczny układ pracy, poprawność językową i merytoryczną, przygotowanie bibliografii, estetykę pracy;</w:t>
      </w:r>
    </w:p>
    <w:p w:rsidR="003465D1" w:rsidRDefault="003465D1" w:rsidP="003465D1">
      <w:pPr>
        <w:rPr>
          <w:szCs w:val="28"/>
        </w:rPr>
      </w:pPr>
      <w:r>
        <w:t xml:space="preserve">      e.            podczas pracy w grupie – m.in. podział pracy zgo</w:t>
      </w:r>
      <w:r w:rsidR="00250FD8">
        <w:t xml:space="preserve">dny z potrzebami uczniów, </w:t>
      </w:r>
      <w:r>
        <w:t>sposoby podejmowania decyzji, współdziałanie w grupie, postawę podczas pracy, formę prezentacji wyników pracy.</w:t>
      </w:r>
    </w:p>
    <w:p w:rsidR="003465D1" w:rsidRDefault="003465D1" w:rsidP="003465D1">
      <w:pPr>
        <w:rPr>
          <w:b/>
          <w:sz w:val="28"/>
        </w:rPr>
      </w:pPr>
    </w:p>
    <w:p w:rsidR="003465D1" w:rsidRDefault="003465D1" w:rsidP="00250FD8">
      <w:pPr>
        <w:pStyle w:val="Nagwek3"/>
        <w:ind w:left="0"/>
      </w:pPr>
      <w:r>
        <w:t>Ocena celująca</w:t>
      </w:r>
      <w:r w:rsidR="00BF6DF5">
        <w:t>:</w:t>
      </w:r>
    </w:p>
    <w:p w:rsidR="00BF6DF5" w:rsidRPr="00BF6DF5" w:rsidRDefault="00BF6DF5" w:rsidP="00BF6DF5"/>
    <w:p w:rsidR="003465D1" w:rsidRPr="00250FD8" w:rsidRDefault="003465D1" w:rsidP="00250FD8">
      <w:pPr>
        <w:pStyle w:val="Tekstpodstawowywcity"/>
        <w:ind w:left="0"/>
        <w:rPr>
          <w:rFonts w:ascii="Calibri" w:hAnsi="Calibri" w:cs="Calibri"/>
          <w:b w:val="0"/>
          <w:bCs/>
          <w:sz w:val="22"/>
          <w:szCs w:val="22"/>
        </w:rPr>
      </w:pPr>
      <w:r w:rsidRPr="00250FD8">
        <w:rPr>
          <w:rFonts w:ascii="Calibri" w:hAnsi="Calibri" w:cs="Calibri"/>
          <w:b w:val="0"/>
          <w:bCs/>
          <w:sz w:val="22"/>
          <w:szCs w:val="22"/>
        </w:rPr>
        <w:t>Ocenę tę otrzymuje uczeń, który: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twórczo rozwija własne uzdolnienia i zainteresowania,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pomysłowo i oryginalnie rozwiązuje nietypowe zadania,</w:t>
      </w:r>
    </w:p>
    <w:p w:rsidR="003465D1" w:rsidRPr="00D35A88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bierze udział i osiąga sukcesy w konkursach i olimpiadach geograficznych lub olimpiadach pokrewnych</w:t>
      </w:r>
      <w:r w:rsidR="00D35A88">
        <w:rPr>
          <w:bCs/>
        </w:rPr>
        <w:t xml:space="preserve">, </w:t>
      </w:r>
      <w:r w:rsidRPr="00D35A88">
        <w:rPr>
          <w:bCs/>
        </w:rPr>
        <w:t>posiada wiedzę wykraczającą poza obowiązujący pro</w:t>
      </w:r>
      <w:r w:rsidR="00250FD8" w:rsidRPr="00D35A88">
        <w:rPr>
          <w:bCs/>
        </w:rPr>
        <w:t>gram</w:t>
      </w:r>
      <w:r w:rsidRPr="00D35A88">
        <w:rPr>
          <w:b/>
          <w:sz w:val="28"/>
        </w:rPr>
        <w:t xml:space="preserve"> </w:t>
      </w:r>
      <w:r w:rsidRPr="00D35A88">
        <w:rPr>
          <w:bCs/>
        </w:rPr>
        <w:t>nauczania.</w:t>
      </w:r>
    </w:p>
    <w:p w:rsidR="003465D1" w:rsidRDefault="003465D1" w:rsidP="00250FD8">
      <w:pPr>
        <w:rPr>
          <w:b/>
          <w:sz w:val="28"/>
        </w:rPr>
      </w:pPr>
    </w:p>
    <w:p w:rsidR="00250FD8" w:rsidRDefault="003465D1" w:rsidP="00250FD8">
      <w:pPr>
        <w:rPr>
          <w:b/>
          <w:sz w:val="28"/>
        </w:rPr>
      </w:pPr>
      <w:r>
        <w:rPr>
          <w:b/>
          <w:sz w:val="28"/>
        </w:rPr>
        <w:t xml:space="preserve"> Ocena bardzo dobra</w:t>
      </w:r>
      <w:r w:rsidR="00BF6DF5">
        <w:rPr>
          <w:b/>
          <w:sz w:val="28"/>
        </w:rPr>
        <w:t>:</w:t>
      </w:r>
    </w:p>
    <w:p w:rsidR="003465D1" w:rsidRPr="00250FD8" w:rsidRDefault="003465D1" w:rsidP="00250FD8">
      <w:pPr>
        <w:rPr>
          <w:b/>
          <w:sz w:val="28"/>
        </w:rPr>
      </w:pPr>
      <w:r>
        <w:rPr>
          <w:bCs/>
        </w:rPr>
        <w:t>Ocenę tę otrzymuje uczeń, który opanował pełen zakres wiadomości i   umiejętności  przewidzianych programem nauczania oraz potrafi: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sprawnie poruszać się w tematyce geograficznej,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samodzielnie rozwiązywać problemy,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wykazać się znajomością pojęć i terminów oraz umiejętnością poprawnego ich zastosowania w sytuacjach typowych i nietypowych,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posługiwać się poprawnie terminologią geograficzną, 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samodzielnie zdobywać wiedzę i umiejętności,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przeprowadzać prawidłową analizę związków przyczynowo-skutkowych, zachodzących pomiędzy elementami środowiska geograficznego,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w oparciu o źródła przeprowadzić analizę procesów i określić ich konsekwencje.</w:t>
      </w:r>
    </w:p>
    <w:p w:rsidR="00BF6DF5" w:rsidRDefault="00BF6DF5" w:rsidP="00250FD8">
      <w:pPr>
        <w:rPr>
          <w:bCs/>
        </w:rPr>
      </w:pPr>
    </w:p>
    <w:p w:rsidR="00250FD8" w:rsidRDefault="003465D1" w:rsidP="00250FD8">
      <w:pPr>
        <w:rPr>
          <w:b/>
          <w:sz w:val="28"/>
        </w:rPr>
      </w:pPr>
      <w:r>
        <w:rPr>
          <w:b/>
          <w:sz w:val="28"/>
        </w:rPr>
        <w:t>Ocena dobra</w:t>
      </w:r>
      <w:r w:rsidR="00BF6DF5">
        <w:rPr>
          <w:b/>
          <w:sz w:val="28"/>
        </w:rPr>
        <w:t>:</w:t>
      </w:r>
      <w:r>
        <w:rPr>
          <w:b/>
          <w:sz w:val="28"/>
        </w:rPr>
        <w:t xml:space="preserve">                      </w:t>
      </w:r>
    </w:p>
    <w:p w:rsidR="003465D1" w:rsidRPr="00250FD8" w:rsidRDefault="003465D1" w:rsidP="00250FD8">
      <w:pPr>
        <w:rPr>
          <w:b/>
          <w:sz w:val="28"/>
        </w:rPr>
      </w:pPr>
      <w:r>
        <w:rPr>
          <w:bCs/>
        </w:rPr>
        <w:t>Ocenę tę otrzymuje uczeń, który opanował wiadomości i umiejętności przewidziane podstawą programowa oraz wybrane elementy programu nauczania a także potrafi: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samodzielnie wyjaśniać typowe zależności,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posługiwać się terminologią geograficzną z nielicznymi potknięciami  i błędami,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sprawnie rozwiązywać zadania geograficzne,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przeprowadzić prostą analizę związków przyczynowo-skutkowych zachodzących pomiędzy elementami środowiska geograficznego,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samodzielnie dokonać analizy danych statystycznych przedstawionych  w różnej formie,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w oparciu o dane liczbowe sporządzić diagramy, wykresy,  kartodiagramy itp.</w:t>
      </w:r>
    </w:p>
    <w:p w:rsidR="003465D1" w:rsidRDefault="003465D1" w:rsidP="00250FD8">
      <w:pPr>
        <w:spacing w:after="0" w:line="240" w:lineRule="auto"/>
        <w:ind w:left="3060"/>
        <w:rPr>
          <w:bCs/>
        </w:rPr>
      </w:pPr>
    </w:p>
    <w:p w:rsidR="00250FD8" w:rsidRDefault="003465D1" w:rsidP="00250FD8">
      <w:pPr>
        <w:rPr>
          <w:bCs/>
          <w:sz w:val="28"/>
        </w:rPr>
      </w:pPr>
      <w:r>
        <w:rPr>
          <w:b/>
          <w:sz w:val="28"/>
        </w:rPr>
        <w:t>Ocena dostateczna</w:t>
      </w:r>
      <w:r w:rsidR="00BF6DF5">
        <w:rPr>
          <w:b/>
          <w:sz w:val="28"/>
        </w:rPr>
        <w:t>:</w:t>
      </w:r>
    </w:p>
    <w:p w:rsidR="003465D1" w:rsidRPr="00250FD8" w:rsidRDefault="003465D1" w:rsidP="00250FD8">
      <w:pPr>
        <w:rPr>
          <w:bCs/>
          <w:sz w:val="28"/>
        </w:rPr>
      </w:pPr>
      <w:r>
        <w:rPr>
          <w:bCs/>
        </w:rPr>
        <w:t>Ocenę tę otrzymuje uczeń, który opanował wiadomości i umiejętności</w:t>
      </w:r>
      <w:r w:rsidR="00250FD8">
        <w:rPr>
          <w:bCs/>
        </w:rPr>
        <w:t xml:space="preserve"> </w:t>
      </w:r>
      <w:r>
        <w:rPr>
          <w:bCs/>
        </w:rPr>
        <w:t>przewidziane podstawą programową, co pozwala mu na:</w:t>
      </w:r>
    </w:p>
    <w:p w:rsidR="003465D1" w:rsidRDefault="003465D1" w:rsidP="00250FD8">
      <w:pPr>
        <w:rPr>
          <w:bCs/>
        </w:rPr>
      </w:pPr>
      <w:r>
        <w:rPr>
          <w:bCs/>
        </w:rPr>
        <w:t xml:space="preserve">                                            </w:t>
      </w:r>
      <w:r w:rsidR="00250FD8">
        <w:rPr>
          <w:bCs/>
        </w:rPr>
        <w:t xml:space="preserve">         </w:t>
      </w:r>
      <w:r>
        <w:rPr>
          <w:bCs/>
        </w:rPr>
        <w:t xml:space="preserve"> -    wykazanie się znajomością i rozumieniem podstawowych </w:t>
      </w:r>
    </w:p>
    <w:p w:rsidR="003465D1" w:rsidRDefault="003465D1" w:rsidP="00250FD8">
      <w:pPr>
        <w:ind w:left="2700"/>
        <w:rPr>
          <w:bCs/>
        </w:rPr>
      </w:pPr>
      <w:r>
        <w:rPr>
          <w:bCs/>
        </w:rPr>
        <w:t xml:space="preserve">      pojęć i terminów geograficznych,</w:t>
      </w:r>
    </w:p>
    <w:p w:rsidR="003465D1" w:rsidRDefault="003465D1" w:rsidP="00250FD8">
      <w:pPr>
        <w:ind w:left="2700"/>
        <w:rPr>
          <w:bCs/>
        </w:rPr>
      </w:pPr>
      <w:r>
        <w:rPr>
          <w:bCs/>
        </w:rPr>
        <w:t xml:space="preserve">-    stosowanie poznanych pojęć i terminów w sytuacjach </w:t>
      </w:r>
    </w:p>
    <w:p w:rsidR="003465D1" w:rsidRDefault="003465D1" w:rsidP="00250FD8">
      <w:pPr>
        <w:ind w:left="2700"/>
        <w:rPr>
          <w:bCs/>
        </w:rPr>
      </w:pPr>
      <w:r>
        <w:rPr>
          <w:bCs/>
        </w:rPr>
        <w:t xml:space="preserve">      typowych,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wykonywanie prostych obliczeń geograficznych,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wskazywanie elementarnych związków przyczynowo-skutkowych zachodzących pomiędzy elementami środowiska geograficznego,</w:t>
      </w:r>
    </w:p>
    <w:p w:rsidR="003465D1" w:rsidRDefault="003465D1" w:rsidP="00250FD8">
      <w:pPr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samodzielne rozwiązywanie elementarnych zadań geograficznych.</w:t>
      </w:r>
    </w:p>
    <w:p w:rsidR="00250FD8" w:rsidRDefault="00250FD8" w:rsidP="00250FD8">
      <w:pPr>
        <w:rPr>
          <w:b/>
        </w:rPr>
      </w:pPr>
    </w:p>
    <w:p w:rsidR="00250FD8" w:rsidRDefault="003465D1" w:rsidP="00250FD8">
      <w:pPr>
        <w:rPr>
          <w:bCs/>
          <w:sz w:val="28"/>
        </w:rPr>
      </w:pPr>
      <w:r>
        <w:rPr>
          <w:b/>
          <w:sz w:val="28"/>
        </w:rPr>
        <w:t>Ocena dopuszczająca</w:t>
      </w:r>
      <w:r w:rsidR="00BF6DF5">
        <w:rPr>
          <w:b/>
          <w:sz w:val="28"/>
        </w:rPr>
        <w:t>:</w:t>
      </w:r>
    </w:p>
    <w:p w:rsidR="003465D1" w:rsidRPr="00250FD8" w:rsidRDefault="003465D1" w:rsidP="00250FD8">
      <w:pPr>
        <w:rPr>
          <w:bCs/>
          <w:sz w:val="28"/>
        </w:rPr>
      </w:pPr>
      <w:r>
        <w:rPr>
          <w:bCs/>
        </w:rPr>
        <w:t>Uczeń opanował wiadomości i umiejętności przewidziane podstaw</w:t>
      </w:r>
      <w:r w:rsidR="00250FD8">
        <w:rPr>
          <w:bCs/>
        </w:rPr>
        <w:t>ą</w:t>
      </w:r>
      <w:r>
        <w:rPr>
          <w:bCs/>
        </w:rPr>
        <w:t xml:space="preserve"> programową  w takim zakresie, że potrafi:</w:t>
      </w:r>
    </w:p>
    <w:p w:rsidR="003465D1" w:rsidRDefault="003465D1" w:rsidP="00250FD8">
      <w:pPr>
        <w:rPr>
          <w:bCs/>
        </w:rPr>
      </w:pPr>
      <w:r>
        <w:rPr>
          <w:bCs/>
        </w:rPr>
        <w:t xml:space="preserve">                                           </w:t>
      </w:r>
      <w:r w:rsidR="00C46E49">
        <w:rPr>
          <w:bCs/>
        </w:rPr>
        <w:t xml:space="preserve">             </w:t>
      </w:r>
      <w:r>
        <w:rPr>
          <w:bCs/>
        </w:rPr>
        <w:t xml:space="preserve"> -    samodzielnie lub z niewielka pomocą nauczyciela wykonać </w:t>
      </w:r>
    </w:p>
    <w:p w:rsidR="003465D1" w:rsidRDefault="003465D1" w:rsidP="00250FD8">
      <w:pPr>
        <w:rPr>
          <w:bCs/>
        </w:rPr>
      </w:pPr>
      <w:r>
        <w:rPr>
          <w:bCs/>
        </w:rPr>
        <w:t xml:space="preserve">                                                 </w:t>
      </w:r>
      <w:r w:rsidR="00C46E49">
        <w:rPr>
          <w:bCs/>
        </w:rPr>
        <w:t xml:space="preserve">             </w:t>
      </w:r>
      <w:r>
        <w:rPr>
          <w:bCs/>
        </w:rPr>
        <w:t>ćwiczenia i zadania o niewielkim stopniu trudności,</w:t>
      </w:r>
    </w:p>
    <w:p w:rsidR="003465D1" w:rsidRDefault="003465D1" w:rsidP="00250FD8">
      <w:pPr>
        <w:rPr>
          <w:bCs/>
        </w:rPr>
      </w:pPr>
      <w:r>
        <w:rPr>
          <w:bCs/>
        </w:rPr>
        <w:t xml:space="preserve">                                           </w:t>
      </w:r>
      <w:r w:rsidR="00C46E49">
        <w:rPr>
          <w:bCs/>
        </w:rPr>
        <w:t xml:space="preserve">             </w:t>
      </w:r>
      <w:r>
        <w:rPr>
          <w:bCs/>
        </w:rPr>
        <w:t xml:space="preserve"> -    wykazać się znajomością i rozumieniem najprostszych </w:t>
      </w:r>
    </w:p>
    <w:p w:rsidR="003465D1" w:rsidRDefault="003465D1" w:rsidP="00250FD8">
      <w:pPr>
        <w:ind w:left="2700"/>
        <w:rPr>
          <w:bCs/>
        </w:rPr>
      </w:pPr>
      <w:r>
        <w:rPr>
          <w:bCs/>
        </w:rPr>
        <w:t xml:space="preserve">   </w:t>
      </w:r>
      <w:r w:rsidR="00C46E49">
        <w:rPr>
          <w:bCs/>
        </w:rPr>
        <w:t xml:space="preserve">    </w:t>
      </w:r>
      <w:r>
        <w:rPr>
          <w:bCs/>
        </w:rPr>
        <w:t xml:space="preserve"> pojęć i terminów geograficznych,</w:t>
      </w:r>
    </w:p>
    <w:p w:rsidR="003465D1" w:rsidRDefault="00C46E49" w:rsidP="00250FD8">
      <w:pPr>
        <w:ind w:left="2700"/>
        <w:rPr>
          <w:bCs/>
        </w:rPr>
      </w:pPr>
      <w:r>
        <w:rPr>
          <w:bCs/>
        </w:rPr>
        <w:t xml:space="preserve">   </w:t>
      </w:r>
      <w:r w:rsidR="003465D1">
        <w:rPr>
          <w:bCs/>
        </w:rPr>
        <w:t xml:space="preserve">-   wskazać elementarne związki pomiędzy składnikami                                                 </w:t>
      </w:r>
    </w:p>
    <w:p w:rsidR="003465D1" w:rsidRDefault="003465D1" w:rsidP="00250FD8">
      <w:pPr>
        <w:ind w:left="2700"/>
        <w:rPr>
          <w:bCs/>
        </w:rPr>
      </w:pPr>
      <w:r>
        <w:rPr>
          <w:bCs/>
        </w:rPr>
        <w:lastRenderedPageBreak/>
        <w:t xml:space="preserve">   </w:t>
      </w:r>
      <w:r w:rsidR="00C46E49">
        <w:rPr>
          <w:bCs/>
        </w:rPr>
        <w:t xml:space="preserve">    </w:t>
      </w:r>
      <w:r>
        <w:rPr>
          <w:bCs/>
        </w:rPr>
        <w:t xml:space="preserve"> środowiska geograficznego.</w:t>
      </w:r>
    </w:p>
    <w:p w:rsidR="003465D1" w:rsidRDefault="003465D1" w:rsidP="00250FD8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3465D1" w:rsidRDefault="003465D1" w:rsidP="00250FD8">
      <w:pPr>
        <w:pStyle w:val="Nagwek2"/>
      </w:pPr>
      <w:r>
        <w:t>Ocena niedostateczna</w:t>
      </w:r>
      <w:r w:rsidR="00D35A88">
        <w:t>:</w:t>
      </w:r>
    </w:p>
    <w:p w:rsidR="00D35A88" w:rsidRPr="00D35A88" w:rsidRDefault="00D35A88" w:rsidP="00D35A88"/>
    <w:p w:rsidR="003465D1" w:rsidRDefault="003465D1" w:rsidP="00C46E49">
      <w:pPr>
        <w:rPr>
          <w:bCs/>
        </w:rPr>
      </w:pPr>
      <w:r>
        <w:rPr>
          <w:bCs/>
        </w:rPr>
        <w:t>Ocenę tę otrzymuje uczeń, który nie opanował podst</w:t>
      </w:r>
      <w:r w:rsidR="00C46E49">
        <w:rPr>
          <w:bCs/>
        </w:rPr>
        <w:t xml:space="preserve">awowe </w:t>
      </w:r>
      <w:r>
        <w:rPr>
          <w:bCs/>
        </w:rPr>
        <w:t>wiadomości i umiejętności wynikających z programu nauczania oraz:</w:t>
      </w:r>
    </w:p>
    <w:p w:rsidR="003465D1" w:rsidRDefault="003465D1" w:rsidP="00250FD8">
      <w:pPr>
        <w:ind w:left="1080"/>
        <w:rPr>
          <w:bCs/>
        </w:rPr>
      </w:pPr>
      <w:r>
        <w:rPr>
          <w:bCs/>
        </w:rPr>
        <w:t xml:space="preserve">                         </w:t>
      </w:r>
      <w:r w:rsidR="00C46E49">
        <w:rPr>
          <w:bCs/>
        </w:rPr>
        <w:t xml:space="preserve">             </w:t>
      </w:r>
      <w:r>
        <w:rPr>
          <w:bCs/>
        </w:rPr>
        <w:t xml:space="preserve"> -   nie radzi sobie ze zrozumieniem najprostszych pojęć i </w:t>
      </w:r>
    </w:p>
    <w:p w:rsidR="003465D1" w:rsidRDefault="003465D1" w:rsidP="00250FD8">
      <w:pPr>
        <w:rPr>
          <w:bCs/>
        </w:rPr>
      </w:pPr>
      <w:r>
        <w:rPr>
          <w:bCs/>
        </w:rPr>
        <w:t xml:space="preserve">                                               </w:t>
      </w:r>
      <w:r w:rsidR="00C46E49">
        <w:rPr>
          <w:bCs/>
        </w:rPr>
        <w:t xml:space="preserve">                 </w:t>
      </w:r>
      <w:r>
        <w:rPr>
          <w:bCs/>
        </w:rPr>
        <w:t xml:space="preserve"> </w:t>
      </w:r>
      <w:r w:rsidR="00C46E49">
        <w:rPr>
          <w:bCs/>
        </w:rPr>
        <w:t xml:space="preserve"> </w:t>
      </w:r>
      <w:r>
        <w:rPr>
          <w:bCs/>
        </w:rPr>
        <w:t>terminów geograficznych,</w:t>
      </w:r>
    </w:p>
    <w:p w:rsidR="003465D1" w:rsidRDefault="003465D1" w:rsidP="00250FD8">
      <w:pPr>
        <w:rPr>
          <w:bCs/>
        </w:rPr>
      </w:pPr>
      <w:r>
        <w:rPr>
          <w:bCs/>
        </w:rPr>
        <w:t xml:space="preserve">                                           </w:t>
      </w:r>
      <w:r w:rsidR="00C46E49">
        <w:rPr>
          <w:bCs/>
        </w:rPr>
        <w:t xml:space="preserve">                  </w:t>
      </w:r>
      <w:r>
        <w:rPr>
          <w:bCs/>
        </w:rPr>
        <w:t xml:space="preserve"> -   nie potrafi nawet przy pomocy nauczyciela wykonać </w:t>
      </w:r>
    </w:p>
    <w:p w:rsidR="003465D1" w:rsidRDefault="003465D1" w:rsidP="00250FD8">
      <w:pPr>
        <w:rPr>
          <w:bCs/>
        </w:rPr>
      </w:pPr>
      <w:r>
        <w:rPr>
          <w:bCs/>
        </w:rPr>
        <w:t xml:space="preserve">                                                </w:t>
      </w:r>
      <w:r w:rsidR="00C46E49">
        <w:rPr>
          <w:bCs/>
        </w:rPr>
        <w:t xml:space="preserve">                  </w:t>
      </w:r>
      <w:r>
        <w:rPr>
          <w:bCs/>
        </w:rPr>
        <w:t>najprostszych ćwiczeń i zadań,</w:t>
      </w:r>
    </w:p>
    <w:p w:rsidR="003465D1" w:rsidRDefault="00C46E49" w:rsidP="00250FD8">
      <w:pPr>
        <w:ind w:left="2700"/>
        <w:rPr>
          <w:bCs/>
        </w:rPr>
      </w:pPr>
      <w:r>
        <w:rPr>
          <w:bCs/>
        </w:rPr>
        <w:t xml:space="preserve">        </w:t>
      </w:r>
      <w:r w:rsidR="003465D1">
        <w:rPr>
          <w:bCs/>
        </w:rPr>
        <w:t xml:space="preserve">-  nie wykazuje najmniejszych chęci współpracy w celu </w:t>
      </w:r>
    </w:p>
    <w:p w:rsidR="003465D1" w:rsidRDefault="003465D1" w:rsidP="00250FD8">
      <w:pPr>
        <w:ind w:left="2700"/>
        <w:rPr>
          <w:bCs/>
        </w:rPr>
      </w:pPr>
      <w:r>
        <w:rPr>
          <w:bCs/>
        </w:rPr>
        <w:t xml:space="preserve">   </w:t>
      </w:r>
      <w:r w:rsidR="00C46E49">
        <w:rPr>
          <w:bCs/>
        </w:rPr>
        <w:t xml:space="preserve">        </w:t>
      </w:r>
      <w:r>
        <w:rPr>
          <w:bCs/>
        </w:rPr>
        <w:t xml:space="preserve">uzupełnienia braków oraz  nabycia podstawowej wiedzy i      </w:t>
      </w:r>
    </w:p>
    <w:p w:rsidR="003465D1" w:rsidRDefault="003465D1" w:rsidP="00250FD8">
      <w:pPr>
        <w:rPr>
          <w:bCs/>
        </w:rPr>
      </w:pPr>
      <w:r>
        <w:rPr>
          <w:bCs/>
        </w:rPr>
        <w:t xml:space="preserve">                                               </w:t>
      </w:r>
      <w:r w:rsidR="00C46E49">
        <w:rPr>
          <w:bCs/>
        </w:rPr>
        <w:t xml:space="preserve">                 </w:t>
      </w:r>
      <w:r>
        <w:rPr>
          <w:bCs/>
        </w:rPr>
        <w:t xml:space="preserve"> umiejętności</w:t>
      </w:r>
    </w:p>
    <w:p w:rsidR="003465D1" w:rsidRDefault="003465D1" w:rsidP="00250FD8">
      <w:pPr>
        <w:ind w:left="2700"/>
        <w:rPr>
          <w:bCs/>
        </w:rPr>
      </w:pPr>
    </w:p>
    <w:p w:rsidR="003465D1" w:rsidRPr="000B38CB" w:rsidRDefault="000B38CB" w:rsidP="000B38CB">
      <w:pPr>
        <w:rPr>
          <w:bCs/>
        </w:rPr>
      </w:pPr>
      <w:r>
        <w:rPr>
          <w:b/>
          <w:sz w:val="28"/>
        </w:rPr>
        <w:t>VI</w:t>
      </w:r>
      <w:r w:rsidR="00BF6DF5">
        <w:rPr>
          <w:b/>
          <w:sz w:val="28"/>
        </w:rPr>
        <w:t>II</w:t>
      </w:r>
      <w:r>
        <w:rPr>
          <w:b/>
          <w:sz w:val="28"/>
        </w:rPr>
        <w:t>. P</w:t>
      </w:r>
      <w:r w:rsidR="003465D1" w:rsidRPr="000B38CB">
        <w:rPr>
          <w:b/>
          <w:sz w:val="28"/>
        </w:rPr>
        <w:t>ostanowienia końcowe</w:t>
      </w:r>
    </w:p>
    <w:p w:rsidR="003465D1" w:rsidRDefault="003465D1" w:rsidP="003465D1">
      <w:pPr>
        <w:rPr>
          <w:rStyle w:val="Hipercze"/>
        </w:rPr>
      </w:pPr>
      <w:r>
        <w:rPr>
          <w:bCs/>
          <w:sz w:val="28"/>
        </w:rPr>
        <w:t xml:space="preserve">         </w:t>
      </w:r>
      <w:r>
        <w:rPr>
          <w:bCs/>
        </w:rPr>
        <w:t>Przedmiotowy system oceniania z geografii jest integralną częścią  Wewnątrzszkolnego Systemu Oceniania Li</w:t>
      </w:r>
      <w:r w:rsidR="007D6A77">
        <w:rPr>
          <w:bCs/>
        </w:rPr>
        <w:t>ceum Ogólnokształcącego w Kolbuszowej</w:t>
      </w:r>
      <w:r>
        <w:rPr>
          <w:bCs/>
        </w:rPr>
        <w:t>.  Wszystkie sprawy nie ujęte w przedmiotowym systemie oceniania rozstrzygane będą zgodnie z wewnątrzszkolnym systemem oceniania</w:t>
      </w:r>
      <w:r w:rsidR="007D6A77">
        <w:rPr>
          <w:bCs/>
        </w:rPr>
        <w:t>.</w:t>
      </w:r>
      <w:r w:rsidR="00C818EA">
        <w:fldChar w:fldCharType="begin"/>
      </w:r>
      <w:r>
        <w:instrText xml:space="preserve"> HYPERLINK "http://www.biskupiak.lublin.pl/liceum/wp-content/uploads/2012/04/GEOGRAFIA.pdf" \l "page=9" \o "Strona 9" </w:instrText>
      </w:r>
      <w:r w:rsidR="00C818EA">
        <w:fldChar w:fldCharType="separate"/>
      </w:r>
    </w:p>
    <w:p w:rsidR="00704DE7" w:rsidRDefault="00C818EA" w:rsidP="003465D1">
      <w:r>
        <w:fldChar w:fldCharType="end"/>
      </w:r>
      <w:r w:rsidR="00704DE7">
        <w:tab/>
      </w:r>
      <w:r w:rsidR="00704DE7">
        <w:tab/>
      </w:r>
      <w:r w:rsidR="00704DE7">
        <w:tab/>
      </w:r>
      <w:r w:rsidR="00704DE7">
        <w:tab/>
      </w:r>
      <w:r w:rsidR="00704DE7">
        <w:tab/>
      </w:r>
      <w:r w:rsidR="00704DE7">
        <w:tab/>
      </w:r>
      <w:r w:rsidR="00704DE7">
        <w:tab/>
      </w:r>
      <w:r w:rsidR="00704DE7">
        <w:tab/>
      </w:r>
    </w:p>
    <w:p w:rsidR="00704DE7" w:rsidRDefault="00704DE7" w:rsidP="00704DE7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Opracował:</w:t>
      </w:r>
    </w:p>
    <w:p w:rsidR="003465D1" w:rsidRDefault="00704DE7" w:rsidP="00704DE7">
      <w:pPr>
        <w:ind w:left="2124"/>
        <w:rPr>
          <w:rStyle w:val="Hipercz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mgr Piotr Bujak</w:t>
      </w:r>
      <w:r w:rsidR="00C818EA">
        <w:fldChar w:fldCharType="begin"/>
      </w:r>
      <w:r w:rsidR="003465D1">
        <w:instrText xml:space="preserve"> HYPERLINK "http://www.biskupiak.lublin.pl/liceum/wp-content/uploads/2012/04/GEOGRAFIA.pdf" \l "page=10" \o "Strona 10" </w:instrText>
      </w:r>
      <w:r w:rsidR="00C818EA">
        <w:fldChar w:fldCharType="separate"/>
      </w:r>
    </w:p>
    <w:p w:rsidR="003465D1" w:rsidRDefault="00C818EA" w:rsidP="003465D1">
      <w:pPr>
        <w:rPr>
          <w:rStyle w:val="Hipercze"/>
        </w:rPr>
      </w:pPr>
      <w:r>
        <w:fldChar w:fldCharType="end"/>
      </w:r>
      <w:r w:rsidRPr="00C818EA">
        <w:fldChar w:fldCharType="begin"/>
      </w:r>
      <w:r w:rsidR="003465D1">
        <w:instrText xml:space="preserve"> HYPERLINK "http://www.biskupiak.lublin.pl/liceum/wp-content/uploads/2012/04/GEOGRAFIA.pdf" \l "page=11" \o "Strona 11" </w:instrText>
      </w:r>
      <w:r w:rsidRPr="00C818EA">
        <w:fldChar w:fldCharType="separate"/>
      </w:r>
    </w:p>
    <w:p w:rsidR="003465D1" w:rsidRDefault="00C818EA" w:rsidP="003465D1">
      <w:pPr>
        <w:pStyle w:val="Zawartotabeli"/>
        <w:suppressAutoHyphens w:val="0"/>
        <w:spacing w:after="0"/>
        <w:rPr>
          <w:rStyle w:val="Hipercze"/>
          <w:lang w:eastAsia="pl-PL"/>
        </w:rPr>
      </w:pPr>
      <w:r>
        <w:rPr>
          <w:szCs w:val="24"/>
          <w:lang w:eastAsia="pl-PL"/>
        </w:rPr>
        <w:fldChar w:fldCharType="end"/>
      </w:r>
      <w:r w:rsidRPr="00C818EA">
        <w:rPr>
          <w:szCs w:val="24"/>
          <w:lang w:eastAsia="pl-PL"/>
        </w:rPr>
        <w:fldChar w:fldCharType="begin"/>
      </w:r>
      <w:r w:rsidR="003465D1">
        <w:rPr>
          <w:szCs w:val="24"/>
          <w:lang w:eastAsia="pl-PL"/>
        </w:rPr>
        <w:instrText xml:space="preserve"> HYPERLINK "http://www.biskupiak.lublin.pl/liceum/wp-content/uploads/2012/04/GEOGRAFIA.pdf" \l "page=12" \o "Strona 12" </w:instrText>
      </w:r>
      <w:r w:rsidRPr="00C818EA">
        <w:rPr>
          <w:szCs w:val="24"/>
          <w:lang w:eastAsia="pl-PL"/>
        </w:rPr>
        <w:fldChar w:fldCharType="separate"/>
      </w:r>
    </w:p>
    <w:p w:rsidR="003465D1" w:rsidRDefault="00C818EA" w:rsidP="003465D1">
      <w:pPr>
        <w:rPr>
          <w:rStyle w:val="Hipercze"/>
        </w:rPr>
      </w:pPr>
      <w:r>
        <w:fldChar w:fldCharType="end"/>
      </w:r>
      <w:r>
        <w:fldChar w:fldCharType="begin"/>
      </w:r>
      <w:r w:rsidR="003465D1">
        <w:instrText xml:space="preserve"> HYPERLINK "http://www.biskupiak.lublin.pl/liceum/wp-content/uploads/2012/04/GEOGRAFIA.pdf" \l "page=13" \o "Strona 13" </w:instrText>
      </w:r>
      <w:r>
        <w:fldChar w:fldCharType="separate"/>
      </w:r>
    </w:p>
    <w:p w:rsidR="003465D1" w:rsidRDefault="00C818EA" w:rsidP="003465D1">
      <w:pPr>
        <w:rPr>
          <w:rStyle w:val="Hipercze"/>
        </w:rPr>
      </w:pPr>
      <w:r>
        <w:fldChar w:fldCharType="end"/>
      </w:r>
      <w:r>
        <w:fldChar w:fldCharType="begin"/>
      </w:r>
      <w:r w:rsidR="003465D1">
        <w:instrText xml:space="preserve"> HYPERLINK "http://www.biskupiak.lublin.pl/liceum/wp-content/uploads/2012/04/GEOGRAFIA.pdf" \l "page=14" \o "Strona 14" </w:instrText>
      </w:r>
      <w:r>
        <w:fldChar w:fldCharType="separate"/>
      </w:r>
    </w:p>
    <w:p w:rsidR="003465D1" w:rsidRDefault="00C818EA" w:rsidP="003465D1">
      <w:pPr>
        <w:rPr>
          <w:rStyle w:val="Hipercze"/>
        </w:rPr>
      </w:pPr>
      <w:r>
        <w:fldChar w:fldCharType="end"/>
      </w:r>
      <w:r>
        <w:fldChar w:fldCharType="begin"/>
      </w:r>
      <w:r w:rsidR="003465D1">
        <w:instrText xml:space="preserve"> HYPERLINK "http://www.biskupiak.lublin.pl/liceum/wp-content/uploads/2012/04/GEOGRAFIA.pdf" \l "page=15" \o "Strona 15" </w:instrText>
      </w:r>
      <w:r>
        <w:fldChar w:fldCharType="separate"/>
      </w:r>
    </w:p>
    <w:p w:rsidR="003465D1" w:rsidRDefault="00C818EA" w:rsidP="003465D1">
      <w:r>
        <w:fldChar w:fldCharType="end"/>
      </w:r>
    </w:p>
    <w:p w:rsidR="003465D1" w:rsidRDefault="003465D1" w:rsidP="003465D1"/>
    <w:p w:rsidR="003465D1" w:rsidRDefault="003465D1" w:rsidP="003465D1"/>
    <w:p w:rsidR="003465D1" w:rsidRDefault="003465D1" w:rsidP="003465D1"/>
    <w:p w:rsidR="003465D1" w:rsidRDefault="003465D1" w:rsidP="003465D1"/>
    <w:p w:rsidR="003465D1" w:rsidRDefault="00C818EA" w:rsidP="003465D1">
      <w:pPr>
        <w:rPr>
          <w:rStyle w:val="Hipercze"/>
        </w:rPr>
      </w:pPr>
      <w:r>
        <w:fldChar w:fldCharType="begin"/>
      </w:r>
      <w:r w:rsidR="003465D1">
        <w:instrText xml:space="preserve"> HYPERLINK "http://www.biskupiak.lublin.pl/liceum/wp-content/uploads/2012/04/GEOGRAFIA.pdf" \l "page=18" \o "Strona 18" </w:instrText>
      </w:r>
      <w:r>
        <w:fldChar w:fldCharType="separate"/>
      </w:r>
    </w:p>
    <w:p w:rsidR="003465D1" w:rsidRDefault="00C818EA" w:rsidP="003465D1">
      <w:pPr>
        <w:rPr>
          <w:szCs w:val="28"/>
        </w:rPr>
      </w:pPr>
      <w:r>
        <w:fldChar w:fldCharType="end"/>
      </w:r>
    </w:p>
    <w:p w:rsidR="00CF22EC" w:rsidRDefault="00CF22EC"/>
    <w:sectPr w:rsidR="00CF22EC" w:rsidSect="00C818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EA" w:rsidRDefault="00C818EA" w:rsidP="00C818EA">
      <w:pPr>
        <w:spacing w:after="0" w:line="240" w:lineRule="auto"/>
      </w:pPr>
      <w:r>
        <w:separator/>
      </w:r>
    </w:p>
  </w:endnote>
  <w:endnote w:type="continuationSeparator" w:id="1">
    <w:p w:rsidR="00C818EA" w:rsidRDefault="00C818EA" w:rsidP="00C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9F" w:rsidRDefault="00C818EA">
    <w:pPr>
      <w:pStyle w:val="Stopka"/>
      <w:jc w:val="center"/>
    </w:pPr>
    <w:r>
      <w:fldChar w:fldCharType="begin"/>
    </w:r>
    <w:r w:rsidR="00CF22EC">
      <w:instrText>PAGE   \* MERGEFORMAT</w:instrText>
    </w:r>
    <w:r>
      <w:fldChar w:fldCharType="separate"/>
    </w:r>
    <w:r w:rsidR="008E54D5">
      <w:rPr>
        <w:noProof/>
      </w:rPr>
      <w:t>3</w:t>
    </w:r>
    <w:r>
      <w:fldChar w:fldCharType="end"/>
    </w:r>
  </w:p>
  <w:p w:rsidR="0022449F" w:rsidRDefault="008E54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EA" w:rsidRDefault="00C818EA" w:rsidP="00C818EA">
      <w:pPr>
        <w:spacing w:after="0" w:line="240" w:lineRule="auto"/>
      </w:pPr>
      <w:r>
        <w:separator/>
      </w:r>
    </w:p>
  </w:footnote>
  <w:footnote w:type="continuationSeparator" w:id="1">
    <w:p w:rsidR="00C818EA" w:rsidRDefault="00C818EA" w:rsidP="00C8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4CD"/>
    <w:multiLevelType w:val="hybridMultilevel"/>
    <w:tmpl w:val="477AA788"/>
    <w:lvl w:ilvl="0" w:tplc="390A919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60D72"/>
    <w:multiLevelType w:val="hybridMultilevel"/>
    <w:tmpl w:val="27241BC0"/>
    <w:lvl w:ilvl="0" w:tplc="897C018C">
      <w:start w:val="1"/>
      <w:numFmt w:val="lowerLetter"/>
      <w:lvlText w:val="%1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AA73EF6"/>
    <w:multiLevelType w:val="hybridMultilevel"/>
    <w:tmpl w:val="BBA427C6"/>
    <w:lvl w:ilvl="0" w:tplc="9B0A3CE6">
      <w:start w:val="7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1813852"/>
    <w:multiLevelType w:val="hybridMultilevel"/>
    <w:tmpl w:val="D68A2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A5C50"/>
    <w:multiLevelType w:val="hybridMultilevel"/>
    <w:tmpl w:val="C4C40ACA"/>
    <w:lvl w:ilvl="0" w:tplc="45923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F7150"/>
    <w:multiLevelType w:val="hybridMultilevel"/>
    <w:tmpl w:val="12D280B0"/>
    <w:lvl w:ilvl="0" w:tplc="F5902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D0CFF2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3F948F30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5D1"/>
    <w:rsid w:val="000B38CB"/>
    <w:rsid w:val="00250FD8"/>
    <w:rsid w:val="00292C96"/>
    <w:rsid w:val="00305DD3"/>
    <w:rsid w:val="003465D1"/>
    <w:rsid w:val="00637FF2"/>
    <w:rsid w:val="00704DE7"/>
    <w:rsid w:val="007D6A77"/>
    <w:rsid w:val="008E54D5"/>
    <w:rsid w:val="00927EBB"/>
    <w:rsid w:val="00B32219"/>
    <w:rsid w:val="00BF6DF5"/>
    <w:rsid w:val="00C46E49"/>
    <w:rsid w:val="00C818EA"/>
    <w:rsid w:val="00CB0F9C"/>
    <w:rsid w:val="00CC0755"/>
    <w:rsid w:val="00CF22EC"/>
    <w:rsid w:val="00D3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EA"/>
  </w:style>
  <w:style w:type="paragraph" w:styleId="Nagwek1">
    <w:name w:val="heading 1"/>
    <w:basedOn w:val="Normalny"/>
    <w:next w:val="Normalny"/>
    <w:link w:val="Nagwek1Znak"/>
    <w:qFormat/>
    <w:rsid w:val="003465D1"/>
    <w:pPr>
      <w:keepNext/>
      <w:spacing w:after="120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3465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3465D1"/>
    <w:pPr>
      <w:keepNext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5D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3465D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3465D1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3465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5D1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3465D1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65D1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465D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65D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346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rsid w:val="003465D1"/>
    <w:rPr>
      <w:color w:val="0000FF"/>
      <w:u w:val="single"/>
    </w:rPr>
  </w:style>
  <w:style w:type="paragraph" w:customStyle="1" w:styleId="Zawartotabeli">
    <w:name w:val="Zawartość tabeli"/>
    <w:basedOn w:val="Normalny"/>
    <w:rsid w:val="003465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3465D1"/>
    <w:pPr>
      <w:spacing w:after="0" w:line="240" w:lineRule="auto"/>
      <w:ind w:left="915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465D1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465D1"/>
    <w:pPr>
      <w:spacing w:after="0" w:line="240" w:lineRule="auto"/>
      <w:ind w:left="120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465D1"/>
    <w:rPr>
      <w:rFonts w:ascii="Times New Roman" w:eastAsia="Times New Roman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6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D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PITER</cp:lastModifiedBy>
  <cp:revision>13</cp:revision>
  <dcterms:created xsi:type="dcterms:W3CDTF">2016-01-03T16:35:00Z</dcterms:created>
  <dcterms:modified xsi:type="dcterms:W3CDTF">2016-01-07T21:30:00Z</dcterms:modified>
</cp:coreProperties>
</file>